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2D" w:rsidRDefault="0036442D" w:rsidP="00F37A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6442D" w:rsidRPr="00F37A1B" w:rsidRDefault="0036442D" w:rsidP="00F37A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1B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образования и науки</w:t>
      </w:r>
    </w:p>
    <w:p w:rsidR="0036442D" w:rsidRDefault="0036442D" w:rsidP="004532EC">
      <w:pPr>
        <w:pStyle w:val="Heading1"/>
        <w:numPr>
          <w:ilvl w:val="0"/>
          <w:numId w:val="0"/>
        </w:numPr>
        <w:ind w:left="1"/>
      </w:pPr>
    </w:p>
    <w:p w:rsidR="0036442D" w:rsidRPr="00FB28DF" w:rsidRDefault="0036442D" w:rsidP="00FB28DF">
      <w:pPr>
        <w:pStyle w:val="Heading1"/>
        <w:numPr>
          <w:ilvl w:val="0"/>
          <w:numId w:val="0"/>
        </w:numPr>
        <w:ind w:left="1"/>
        <w:jc w:val="right"/>
        <w:rPr>
          <w:color w:val="FF0000"/>
        </w:rPr>
      </w:pPr>
      <w:r>
        <w:rPr>
          <w:color w:val="FF0000"/>
        </w:rPr>
        <w:t>Версия от 28.11.2014</w:t>
      </w:r>
    </w:p>
    <w:p w:rsidR="0036442D" w:rsidRDefault="0036442D" w:rsidP="004532EC">
      <w:pPr>
        <w:pStyle w:val="Heading1"/>
        <w:numPr>
          <w:ilvl w:val="0"/>
          <w:numId w:val="0"/>
        </w:numPr>
        <w:ind w:left="1"/>
      </w:pPr>
    </w:p>
    <w:p w:rsidR="0036442D" w:rsidRDefault="0036442D" w:rsidP="004532EC">
      <w:pPr>
        <w:pStyle w:val="Heading1"/>
        <w:numPr>
          <w:ilvl w:val="0"/>
          <w:numId w:val="0"/>
        </w:numPr>
        <w:ind w:left="1"/>
      </w:pPr>
    </w:p>
    <w:p w:rsidR="0036442D" w:rsidRDefault="0036442D" w:rsidP="004532EC">
      <w:pPr>
        <w:pStyle w:val="Heading1"/>
        <w:numPr>
          <w:ilvl w:val="0"/>
          <w:numId w:val="0"/>
        </w:numPr>
        <w:ind w:left="1"/>
      </w:pPr>
    </w:p>
    <w:p w:rsidR="0036442D" w:rsidRDefault="0036442D" w:rsidP="004532EC">
      <w:pPr>
        <w:pStyle w:val="Heading1"/>
        <w:numPr>
          <w:ilvl w:val="0"/>
          <w:numId w:val="0"/>
        </w:numPr>
        <w:ind w:left="1"/>
      </w:pPr>
    </w:p>
    <w:p w:rsidR="0036442D" w:rsidRPr="00E50A29" w:rsidRDefault="0036442D" w:rsidP="00E50A2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37A1B">
        <w:rPr>
          <w:rFonts w:ascii="Times New Roman" w:hAnsi="Times New Roman" w:cs="Times New Roman"/>
          <w:b/>
          <w:bCs/>
          <w:sz w:val="52"/>
          <w:szCs w:val="52"/>
        </w:rPr>
        <w:t>Технический регламент проведения итогового сочинения (изложения)</w:t>
      </w: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Default="0036442D" w:rsidP="00E50A2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6442D" w:rsidRPr="00F37A1B" w:rsidRDefault="0036442D" w:rsidP="00E50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1B">
        <w:rPr>
          <w:rFonts w:ascii="Times New Roman" w:hAnsi="Times New Roman" w:cs="Times New Roman"/>
          <w:b/>
          <w:bCs/>
          <w:sz w:val="28"/>
          <w:szCs w:val="28"/>
        </w:rPr>
        <w:t>Москва, 2014</w:t>
      </w:r>
    </w:p>
    <w:p w:rsidR="0036442D" w:rsidRDefault="0036442D" w:rsidP="00BB0D90">
      <w:pPr>
        <w:spacing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6442D" w:rsidRPr="00CD5BB1" w:rsidRDefault="0036442D" w:rsidP="00BB0D90">
      <w:pPr>
        <w:spacing w:line="36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5BB1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:rsidR="0036442D" w:rsidRPr="00CD5BB1" w:rsidRDefault="0036442D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Настоящий технический регламент проведения итогового сочинения (изложения) и содержит описание:</w:t>
      </w:r>
    </w:p>
    <w:p w:rsidR="0036442D" w:rsidRPr="00CD5BB1" w:rsidRDefault="0036442D" w:rsidP="00BB0D90">
      <w:pPr>
        <w:pStyle w:val="ListParagraph"/>
        <w:numPr>
          <w:ilvl w:val="0"/>
          <w:numId w:val="14"/>
        </w:numPr>
        <w:snapToGri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36442D" w:rsidRPr="00CD5BB1" w:rsidRDefault="0036442D" w:rsidP="00BB0D90">
      <w:pPr>
        <w:pStyle w:val="ListParagraph"/>
        <w:numPr>
          <w:ilvl w:val="0"/>
          <w:numId w:val="14"/>
        </w:numPr>
        <w:snapToGri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36442D" w:rsidRPr="00CD5BB1" w:rsidRDefault="0036442D" w:rsidP="00BB0D90">
      <w:pPr>
        <w:pStyle w:val="ListParagraph"/>
        <w:numPr>
          <w:ilvl w:val="0"/>
          <w:numId w:val="14"/>
        </w:numPr>
        <w:snapToGri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</w:rPr>
      </w:pPr>
    </w:p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</w:rPr>
      </w:pPr>
    </w:p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</w:rPr>
      </w:pPr>
    </w:p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</w:rPr>
      </w:pPr>
    </w:p>
    <w:p w:rsidR="0036442D" w:rsidRPr="00CD5BB1" w:rsidRDefault="0036442D" w:rsidP="00BB0D90">
      <w:pPr>
        <w:spacing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CD5BB1">
        <w:rPr>
          <w:rFonts w:ascii="Times New Roman" w:hAnsi="Times New Roman" w:cs="Times New Roman"/>
        </w:rPr>
        <w:br w:type="page"/>
      </w:r>
      <w:bookmarkStart w:id="1" w:name="_Toc231713686"/>
      <w:bookmarkStart w:id="2" w:name="_Toc305752563"/>
      <w:bookmarkStart w:id="3" w:name="_Toc307487889"/>
      <w:bookmarkStart w:id="4" w:name="_Toc383949005"/>
      <w:bookmarkStart w:id="5" w:name="_Toc399943932"/>
      <w:bookmarkStart w:id="6" w:name="_Toc399951257"/>
      <w:r w:rsidRPr="00CD5BB1">
        <w:rPr>
          <w:rFonts w:ascii="Times New Roman" w:hAnsi="Times New Roman" w:cs="Times New Roman"/>
          <w:b/>
          <w:bCs/>
          <w:sz w:val="32"/>
          <w:szCs w:val="32"/>
        </w:rPr>
        <w:t>Перечень сокращений, условных обозначений, символов, единиц и терминов</w:t>
      </w:r>
      <w:bookmarkEnd w:id="1"/>
      <w:bookmarkEnd w:id="2"/>
      <w:bookmarkEnd w:id="3"/>
      <w:bookmarkEnd w:id="4"/>
      <w:bookmarkEnd w:id="5"/>
      <w:bookmarkEnd w:id="6"/>
    </w:p>
    <w:p w:rsidR="0036442D" w:rsidRPr="00CD5BB1" w:rsidRDefault="0036442D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6466"/>
      </w:tblGrid>
      <w:tr w:rsidR="0036442D" w:rsidRPr="00657188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36442D" w:rsidRPr="00CD5BB1" w:rsidRDefault="0036442D" w:rsidP="00E067D0">
            <w:pPr>
              <w:pStyle w:val="a2"/>
              <w:spacing w:before="0" w:after="0"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D5BB1">
              <w:rPr>
                <w:b/>
                <w:bCs/>
                <w:color w:val="auto"/>
                <w:sz w:val="28"/>
                <w:szCs w:val="28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36442D" w:rsidRPr="00CD5BB1" w:rsidRDefault="0036442D" w:rsidP="00E067D0">
            <w:pPr>
              <w:pStyle w:val="a2"/>
              <w:spacing w:before="0" w:after="0"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D5BB1">
              <w:rPr>
                <w:b/>
                <w:bCs/>
                <w:color w:val="auto"/>
                <w:sz w:val="28"/>
                <w:szCs w:val="28"/>
              </w:rPr>
              <w:t>Расшифровка сокращения, условного обозначения</w:t>
            </w:r>
          </w:p>
        </w:tc>
      </w:tr>
      <w:tr w:rsidR="0036442D" w:rsidRPr="00657188">
        <w:trPr>
          <w:trHeight w:val="170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  <w:rPr>
                <w:lang w:val="en-US"/>
              </w:rPr>
            </w:pPr>
            <w:bookmarkStart w:id="7" w:name="_Hlk382472921"/>
            <w:r w:rsidRPr="00CD5BB1">
              <w:rPr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 w:rsidRPr="00CD5BB1">
              <w:rPr>
                <w:sz w:val="24"/>
                <w:szCs w:val="24"/>
                <w:lang w:eastAsia="en-US"/>
              </w:rPr>
              <w:t>База данных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 w:rsidRPr="00CD5BB1">
              <w:rPr>
                <w:sz w:val="24"/>
                <w:szCs w:val="24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t>МСУ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Орган местного самоуправления, осуществляющий управление в сфере образования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t>ОИВ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Орган исполнительной власти, осуществляющий управление в сфере образования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t>ОО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Образовательная</w:t>
            </w:r>
            <w:r w:rsidRPr="00CD5BB1">
              <w:rPr>
                <w:lang w:val="en-US"/>
              </w:rPr>
              <w:t xml:space="preserve"> </w:t>
            </w:r>
            <w:r w:rsidRPr="00CD5BB1">
              <w:t>организация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t>ПО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Программное обеспечение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Р</w:t>
            </w:r>
            <w:r w:rsidRPr="00CD5BB1">
              <w:t>ИС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Региональная информационная система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t>РУ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Региональный уровень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Р</w:t>
            </w:r>
            <w:r w:rsidRPr="00CD5BB1">
              <w:t>ЦОИ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Региональный центр обработки информации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rPr>
                <w:lang w:val="en-US"/>
              </w:rPr>
              <w:t>Ф</w:t>
            </w:r>
            <w:r w:rsidRPr="00CD5BB1">
              <w:t>ИС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Федеральная информационная система</w:t>
            </w:r>
          </w:p>
        </w:tc>
      </w:tr>
      <w:tr w:rsidR="0036442D" w:rsidRPr="00657188">
        <w:trPr>
          <w:trHeight w:val="197"/>
        </w:trPr>
        <w:tc>
          <w:tcPr>
            <w:tcW w:w="1622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  <w:jc w:val="center"/>
            </w:pPr>
            <w:r w:rsidRPr="00CD5BB1">
              <w:t>ФУ</w:t>
            </w:r>
          </w:p>
        </w:tc>
        <w:tc>
          <w:tcPr>
            <w:tcW w:w="3378" w:type="pct"/>
            <w:vAlign w:val="center"/>
          </w:tcPr>
          <w:p w:rsidR="0036442D" w:rsidRPr="00CD5BB1" w:rsidRDefault="0036442D" w:rsidP="00E067D0">
            <w:pPr>
              <w:pStyle w:val="a3"/>
              <w:spacing w:before="0" w:after="0" w:line="360" w:lineRule="auto"/>
            </w:pPr>
            <w:r w:rsidRPr="00CD5BB1">
              <w:t>Федеральный уровень</w:t>
            </w:r>
          </w:p>
        </w:tc>
      </w:tr>
    </w:tbl>
    <w:p w:rsidR="0036442D" w:rsidRPr="00CD5BB1" w:rsidRDefault="0036442D" w:rsidP="00BB0D90">
      <w:pPr>
        <w:pStyle w:val="Heading1"/>
        <w:pageBreakBefore/>
        <w:numPr>
          <w:ilvl w:val="0"/>
          <w:numId w:val="0"/>
        </w:numPr>
        <w:spacing w:line="360" w:lineRule="auto"/>
      </w:pPr>
      <w:bookmarkStart w:id="8" w:name="_Toc399951258"/>
      <w:bookmarkEnd w:id="7"/>
      <w:r w:rsidRPr="00CD5BB1">
        <w:t>Оглавление</w:t>
      </w:r>
      <w:bookmarkEnd w:id="8"/>
    </w:p>
    <w:p w:rsidR="0036442D" w:rsidRPr="00CD5BB1" w:rsidRDefault="0036442D" w:rsidP="00BB0D90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5BB1">
        <w:rPr>
          <w:rFonts w:ascii="Times New Roman" w:hAnsi="Times New Roman" w:cs="Times New Roman"/>
          <w:sz w:val="28"/>
          <w:szCs w:val="28"/>
        </w:rPr>
        <w:fldChar w:fldCharType="begin"/>
      </w:r>
      <w:r w:rsidRPr="00CD5BB1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D5BB1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99951256" w:history="1">
        <w:r w:rsidRPr="00CD5BB1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</w:rPr>
          <w:t>Аннотация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_Toc399951256 \h </w:instrTex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57" w:history="1">
        <w:r w:rsidRPr="00CD5BB1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</w:rPr>
          <w:t>Перечень сокращений, условных обозначений, символов, единиц и терминов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_Toc399951257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58" w:history="1"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Оглавление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_Toc399951258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1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59" w:history="1"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</w:t>
        </w:r>
        <w:r w:rsidRPr="00CD5BB1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Архитектура и состав ПО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_Toc399951259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1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60" w:history="1"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</w:t>
        </w:r>
        <w:r w:rsidRPr="00CD5BB1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Требования к техническому и программному оснащению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_Toc399951260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2"/>
        <w:tabs>
          <w:tab w:val="left" w:pos="880"/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61" w:history="1"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2.1.</w:t>
        </w:r>
        <w:r w:rsidRPr="00CD5BB1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Региональный уровень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_Toc399951261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2"/>
        <w:tabs>
          <w:tab w:val="left" w:pos="880"/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62" w:history="1"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2.2.</w:t>
        </w:r>
        <w:r w:rsidRPr="00CD5BB1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Муниципальный уровень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_Toc399951262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2"/>
        <w:tabs>
          <w:tab w:val="left" w:pos="880"/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63" w:history="1"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2.3.</w:t>
        </w:r>
        <w:r w:rsidRPr="00CD5BB1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Уровень образовательных организаций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_Toc399951263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pStyle w:val="TOC1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99951264" w:history="1"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3.</w:t>
        </w:r>
        <w:r w:rsidRPr="00CD5BB1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CD5BB1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Требования к материальному оснащению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_Toc399951264 \h </w:instrText>
        </w:r>
        <w:r w:rsidRPr="00FB28DF">
          <w:rPr>
            <w:rFonts w:ascii="Times New Roman" w:hAnsi="Times New Roman" w:cs="Times New Roman"/>
            <w:noProof/>
            <w:sz w:val="28"/>
            <w:szCs w:val="28"/>
          </w:rPr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5B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</w:rPr>
      </w:pPr>
      <w:r w:rsidRPr="00CD5BB1">
        <w:rPr>
          <w:rFonts w:ascii="Times New Roman" w:hAnsi="Times New Roman" w:cs="Times New Roman"/>
          <w:sz w:val="28"/>
          <w:szCs w:val="28"/>
        </w:rPr>
        <w:fldChar w:fldCharType="end"/>
      </w:r>
    </w:p>
    <w:p w:rsidR="0036442D" w:rsidRPr="00CD5BB1" w:rsidRDefault="0036442D" w:rsidP="00BB0D90">
      <w:pPr>
        <w:pStyle w:val="Heading1"/>
        <w:pageBreakBefore/>
        <w:numPr>
          <w:ilvl w:val="0"/>
          <w:numId w:val="15"/>
        </w:numPr>
        <w:spacing w:line="360" w:lineRule="auto"/>
      </w:pPr>
      <w:bookmarkStart w:id="9" w:name="_Toc399951259"/>
      <w:r w:rsidRPr="00CD5BB1">
        <w:t>Архитектура и состав ПО</w:t>
      </w:r>
      <w:bookmarkEnd w:id="9"/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Схема ПО, используемого для проведения итогового сочинения (изложения) приведена на рисунке ниже (см</w:t>
      </w:r>
      <w:r w:rsidRPr="00CD5B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fldSimple w:instr=" REF _Ref399949101 \h  \* MERGEFORMAT ">
        <w:r w:rsidRPr="006D4254">
          <w:rPr>
            <w:rFonts w:ascii="Times New Roman" w:hAnsi="Times New Roman" w:cs="Times New Roman"/>
            <w:sz w:val="28"/>
            <w:szCs w:val="28"/>
          </w:rPr>
          <w:t>Рисунок 1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36442D" w:rsidRPr="00CD5BB1" w:rsidRDefault="0036442D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CD5BB1">
        <w:rPr>
          <w:rFonts w:ascii="Times New Roman" w:hAnsi="Times New Roman" w:cs="Times New Roman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535.5pt" o:ole="">
            <v:imagedata r:id="rId7" o:title=""/>
          </v:shape>
          <o:OLEObject Type="Embed" ProgID="Msxml2.SAXXMLReader.5.0" ShapeID="_x0000_i1025" DrawAspect="Content" ObjectID="_1478761630" r:id="rId8"/>
        </w:object>
      </w:r>
    </w:p>
    <w:p w:rsidR="0036442D" w:rsidRPr="00CD5BB1" w:rsidRDefault="0036442D" w:rsidP="00BB0D90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_Ref399949101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Рисунок \* ARABIC </w:instrTex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1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1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Архитектура и состав ПО</w:t>
      </w:r>
    </w:p>
    <w:p w:rsidR="0036442D" w:rsidRPr="00CD5BB1" w:rsidRDefault="0036442D" w:rsidP="00BB0D90">
      <w:pPr>
        <w:pStyle w:val="Heading1"/>
        <w:pageBreakBefore/>
        <w:numPr>
          <w:ilvl w:val="0"/>
          <w:numId w:val="15"/>
        </w:numPr>
        <w:spacing w:line="360" w:lineRule="auto"/>
      </w:pPr>
      <w:bookmarkStart w:id="11" w:name="_Toc396400403"/>
      <w:bookmarkStart w:id="12" w:name="_Toc399951260"/>
      <w:r w:rsidRPr="00CD5BB1">
        <w:t>Требования к техническому и программному оснащению</w:t>
      </w:r>
      <w:bookmarkEnd w:id="11"/>
      <w:bookmarkEnd w:id="12"/>
      <w:r w:rsidRPr="00CD5BB1">
        <w:t xml:space="preserve"> </w:t>
      </w:r>
      <w:r>
        <w:t>рабочих станций</w:t>
      </w:r>
    </w:p>
    <w:p w:rsidR="0036442D" w:rsidRPr="00CD5BB1" w:rsidRDefault="0036442D" w:rsidP="00BB0D90">
      <w:pPr>
        <w:pStyle w:val="Heading2"/>
        <w:numPr>
          <w:ilvl w:val="1"/>
          <w:numId w:val="15"/>
        </w:numPr>
        <w:spacing w:after="120" w:line="360" w:lineRule="auto"/>
      </w:pPr>
      <w:bookmarkStart w:id="13" w:name="_Toc396400404"/>
      <w:bookmarkStart w:id="14" w:name="_Toc399951261"/>
      <w:r w:rsidRPr="00CD5BB1">
        <w:t>Региональный уровень</w:t>
      </w:r>
      <w:bookmarkEnd w:id="13"/>
      <w:bookmarkEnd w:id="14"/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49170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2.1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оборудованию, которое должно входить в состав рабочей станции регионального уровня.</w:t>
      </w:r>
    </w:p>
    <w:p w:rsidR="0036442D" w:rsidRPr="00CD5BB1" w:rsidRDefault="0036442D" w:rsidP="00BB0D90">
      <w:pPr>
        <w:pStyle w:val="Caption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5" w:name="_Ref39994917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15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Требования к рабочей станции на региональном уровне</w:t>
      </w:r>
    </w:p>
    <w:tbl>
      <w:tblPr>
        <w:tblW w:w="0" w:type="auto"/>
        <w:tblInd w:w="-10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6442D" w:rsidRPr="00657188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Рабочая станция в РЦОИ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Формат: А4:</w:t>
            </w:r>
          </w:p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Технология печати: Лазерная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отсечения красного цвета</w:t>
            </w:r>
          </w:p>
          <w:p w:rsidR="0036442D" w:rsidRPr="00CD5BB1" w:rsidRDefault="0036442D" w:rsidP="00E067D0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TWAIN-совместимый сканер</w:t>
            </w:r>
          </w:p>
          <w:p w:rsidR="0036442D" w:rsidRPr="00CD5BB1" w:rsidRDefault="0036442D" w:rsidP="00E067D0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 сканирования: А4</w:t>
            </w:r>
          </w:p>
          <w:p w:rsidR="0036442D" w:rsidRPr="00CD5BB1" w:rsidRDefault="0036442D" w:rsidP="00E067D0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Сканирование с разрешением 300 dpi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49640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2.2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аппаратному обеспечению рабочей станции на региональном уровне.</w:t>
      </w:r>
    </w:p>
    <w:p w:rsidR="0036442D" w:rsidRPr="00CD5BB1" w:rsidRDefault="0036442D" w:rsidP="00BB0D90">
      <w:pPr>
        <w:pStyle w:val="Caption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6" w:name="_Ref39994964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16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-10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6442D" w:rsidRPr="00657188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Рекомендуемая: 2 Gb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Минимальная: 1 Gb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 xml:space="preserve">SATA (IDE), свободного места не менее 10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bCs w:val="0"/>
                <w:sz w:val="28"/>
                <w:szCs w:val="28"/>
              </w:rPr>
              <w:t>b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Устройство резервного копирования: ATAPI CD-RW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Внешний интерфейс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: </w:t>
            </w:r>
            <w:r w:rsidRPr="00CD5BB1">
              <w:rPr>
                <w:b w:val="0"/>
                <w:bCs w:val="0"/>
                <w:sz w:val="28"/>
                <w:szCs w:val="28"/>
              </w:rPr>
              <w:t>USB 2.0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Присутствует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Присутствует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SVGA разрешение не менее 1024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px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по горизонтали.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36442D" w:rsidRPr="00657188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Ethernet 10/100 Мбит</w:t>
            </w:r>
          </w:p>
        </w:tc>
      </w:tr>
    </w:tbl>
    <w:p w:rsidR="0036442D" w:rsidRPr="00CD5BB1" w:rsidRDefault="0036442D" w:rsidP="00BB0D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49950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2.3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конфигурации программного обеспечения рабочей станции на региональном уровне.</w:t>
      </w:r>
    </w:p>
    <w:p w:rsidR="0036442D" w:rsidRPr="00CD5BB1" w:rsidRDefault="0036442D" w:rsidP="00BB0D90">
      <w:pPr>
        <w:pStyle w:val="Caption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7" w:name="_Ref39994995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1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Ind w:w="-106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36442D" w:rsidRPr="00657188">
        <w:trPr>
          <w:cantSplit/>
          <w:tblHeader/>
        </w:trPr>
        <w:tc>
          <w:tcPr>
            <w:tcW w:w="1535" w:type="pct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657188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Серверная ОС семейства Windows не ниже Server 2000 SP4.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СУБД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bCs w:val="0"/>
                <w:sz w:val="28"/>
                <w:szCs w:val="28"/>
              </w:rPr>
              <w:t>и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</w:rPr>
              <w:t>выше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bCs w:val="0"/>
                <w:sz w:val="28"/>
                <w:szCs w:val="28"/>
              </w:rPr>
              <w:t>и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</w:rPr>
              <w:t>выше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Любой из браузеров: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bCs w:val="0"/>
                <w:sz w:val="28"/>
                <w:szCs w:val="28"/>
              </w:rPr>
              <w:t>, версия не ниже 3,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bCs w:val="0"/>
                <w:sz w:val="28"/>
                <w:szCs w:val="28"/>
              </w:rPr>
              <w:t>, версия не ниже 18,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Opera, версия не ниже 12,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36442D" w:rsidRPr="00657188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36442D" w:rsidRPr="00657188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 xml:space="preserve">ПО для распознавания 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36442D" w:rsidRPr="00657188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 xml:space="preserve">ПО для верификации 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36442D" w:rsidRPr="00CD5BB1" w:rsidRDefault="0036442D" w:rsidP="00BB0D9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36442D" w:rsidRPr="00CD5BB1" w:rsidRDefault="0036442D" w:rsidP="00BB0D90">
      <w:pPr>
        <w:pStyle w:val="Heading2"/>
        <w:numPr>
          <w:ilvl w:val="1"/>
          <w:numId w:val="15"/>
        </w:numPr>
        <w:spacing w:after="120" w:line="360" w:lineRule="auto"/>
      </w:pPr>
      <w:bookmarkStart w:id="18" w:name="_Toc396400405"/>
      <w:bookmarkStart w:id="19" w:name="_Toc399951262"/>
      <w:r w:rsidRPr="00CD5BB1">
        <w:t>Муниципальный уровень</w:t>
      </w:r>
      <w:bookmarkEnd w:id="18"/>
      <w:bookmarkEnd w:id="19"/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50060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2.4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36442D" w:rsidRPr="00CD5BB1" w:rsidRDefault="0036442D" w:rsidP="00BB0D90">
      <w:pPr>
        <w:pStyle w:val="Caption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0" w:name="_Ref39995006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20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-10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6442D" w:rsidRPr="00657188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Рабочая станция на муниципальном уровне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Дополнительных специальных требований к рабочей станции не предъявляется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Формат: А4:</w:t>
            </w:r>
          </w:p>
          <w:p w:rsidR="0036442D" w:rsidRPr="00CD5BB1" w:rsidRDefault="0036442D" w:rsidP="00E067D0">
            <w:pPr>
              <w:pStyle w:val="a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36442D" w:rsidRPr="00CD5BB1" w:rsidRDefault="0036442D" w:rsidP="00E067D0">
            <w:pPr>
              <w:pStyle w:val="a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36442D" w:rsidRPr="00CD5BB1" w:rsidRDefault="0036442D" w:rsidP="00E067D0">
            <w:pPr>
              <w:pStyle w:val="a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Технология печати: Лазерная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отсечения красного цвета</w:t>
            </w:r>
          </w:p>
          <w:p w:rsidR="0036442D" w:rsidRPr="00CD5BB1" w:rsidRDefault="0036442D" w:rsidP="00E067D0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TWAIN-совместимый сканер</w:t>
            </w:r>
          </w:p>
          <w:p w:rsidR="0036442D" w:rsidRPr="00CD5BB1" w:rsidRDefault="0036442D" w:rsidP="00E067D0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 сканирования: А4</w:t>
            </w:r>
          </w:p>
          <w:p w:rsidR="0036442D" w:rsidRPr="00CD5BB1" w:rsidRDefault="0036442D" w:rsidP="00E067D0">
            <w:pPr>
              <w:pStyle w:val="a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Сканирование с разрешением 300 dpi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spacing w:before="0" w:after="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36442D" w:rsidRPr="00CD5BB1" w:rsidRDefault="0036442D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50162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2.5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аппаратному обеспечению на муниципальном уровне.</w:t>
      </w:r>
    </w:p>
    <w:p w:rsidR="0036442D" w:rsidRPr="00CD5BB1" w:rsidRDefault="0036442D" w:rsidP="00BB0D90">
      <w:pPr>
        <w:pStyle w:val="Caption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1" w:name="_Ref399950162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21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-10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6442D" w:rsidRPr="00657188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Рекомендуемая: 2 Gb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Минимальная: 1 Gb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 xml:space="preserve">SATA (IDE), свободного места не менее 1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bCs w:val="0"/>
                <w:sz w:val="28"/>
                <w:szCs w:val="28"/>
              </w:rPr>
              <w:t>b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Устройство резервного копирования: ATAPI CD-RW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Внешний интерфейс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: </w:t>
            </w:r>
            <w:r w:rsidRPr="00CD5BB1">
              <w:rPr>
                <w:b w:val="0"/>
                <w:bCs w:val="0"/>
                <w:sz w:val="28"/>
                <w:szCs w:val="28"/>
              </w:rPr>
              <w:t>USB 2.0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Присутствует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Присутствует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SVGA разрешение не менее 1024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px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по горизонтали.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36442D" w:rsidRPr="00657188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Ethernet 10/100 Мбит</w:t>
            </w:r>
          </w:p>
        </w:tc>
      </w:tr>
    </w:tbl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50213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2.6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конфигурации программного обеспечения рабочей станции на муниципальном уровне.</w:t>
      </w:r>
    </w:p>
    <w:p w:rsidR="0036442D" w:rsidRPr="00CD5BB1" w:rsidRDefault="0036442D" w:rsidP="00BB0D90">
      <w:pPr>
        <w:pStyle w:val="Caption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2" w:name="_Ref399950213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22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Ind w:w="-106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36442D" w:rsidRPr="00657188">
        <w:trPr>
          <w:cantSplit/>
          <w:tblHeader/>
        </w:trPr>
        <w:tc>
          <w:tcPr>
            <w:tcW w:w="1535" w:type="pct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bCs w:val="0"/>
                <w:sz w:val="28"/>
                <w:szCs w:val="28"/>
              </w:rPr>
              <w:t>и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</w:rPr>
              <w:t>выше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bCs w:val="0"/>
                <w:sz w:val="28"/>
                <w:szCs w:val="28"/>
              </w:rPr>
              <w:t>и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</w:rPr>
              <w:t>выше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Любой из браузеров: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bCs w:val="0"/>
                <w:sz w:val="28"/>
                <w:szCs w:val="28"/>
              </w:rPr>
              <w:t>, версия не ниже 3,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bCs w:val="0"/>
                <w:sz w:val="28"/>
                <w:szCs w:val="28"/>
              </w:rPr>
              <w:t>, версия не ниже 18,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Opera, версия не ниже 12,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36442D" w:rsidRPr="00657188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36442D" w:rsidRPr="00CD5BB1" w:rsidRDefault="0036442D" w:rsidP="00BB0D90">
      <w:pPr>
        <w:pStyle w:val="Heading2"/>
        <w:numPr>
          <w:ilvl w:val="1"/>
          <w:numId w:val="15"/>
        </w:numPr>
        <w:spacing w:after="120" w:line="360" w:lineRule="auto"/>
      </w:pPr>
      <w:bookmarkStart w:id="23" w:name="_Toc396400406"/>
      <w:bookmarkStart w:id="24" w:name="_Toc399951263"/>
      <w:r w:rsidRPr="00CD5BB1">
        <w:t>Уровень образовательных организаций</w:t>
      </w:r>
      <w:bookmarkEnd w:id="23"/>
      <w:bookmarkEnd w:id="24"/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50297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2.7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36442D" w:rsidRPr="00CD5BB1" w:rsidRDefault="0036442D" w:rsidP="00BB0D90">
      <w:pPr>
        <w:pStyle w:val="Caption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5" w:name="_Ref39995029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25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-10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6442D" w:rsidRPr="00657188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Дополнительных специальных требований к рабочей станции не предъявляется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Формат: А4:</w:t>
            </w:r>
          </w:p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Технология печати: Лазерная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отсечения красного цвета</w:t>
            </w:r>
          </w:p>
          <w:p w:rsidR="0036442D" w:rsidRPr="00CD5BB1" w:rsidRDefault="0036442D" w:rsidP="00E067D0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TWAIN-совместимый сканер</w:t>
            </w:r>
          </w:p>
          <w:p w:rsidR="0036442D" w:rsidRPr="00CD5BB1" w:rsidRDefault="0036442D" w:rsidP="00E067D0">
            <w:pPr>
              <w:keepNext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 сканирования: А4</w:t>
            </w:r>
          </w:p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Сканирование с разрешением 300 dpi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2D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50438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2.8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аппаратному обеспечению рабочей станции на уровне образовательных организаций.</w:t>
      </w:r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2D" w:rsidRPr="00CD5BB1" w:rsidRDefault="0036442D" w:rsidP="00BB0D90">
      <w:pPr>
        <w:pStyle w:val="Caption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6" w:name="_Ref399950438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26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36442D" w:rsidRPr="00657188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Рекомендуемая: 2 Gb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Минимальная: 1 Gb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 xml:space="preserve">SATA (IDE), свободного места не менее 1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G</w:t>
            </w:r>
            <w:r w:rsidRPr="00CD5BB1">
              <w:rPr>
                <w:b w:val="0"/>
                <w:bCs w:val="0"/>
                <w:sz w:val="28"/>
                <w:szCs w:val="28"/>
              </w:rPr>
              <w:t>b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Устройство резервного копирования: ATAPI CD-RW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Внешний интерфейс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: </w:t>
            </w:r>
            <w:r w:rsidRPr="00CD5BB1">
              <w:rPr>
                <w:b w:val="0"/>
                <w:bCs w:val="0"/>
                <w:sz w:val="28"/>
                <w:szCs w:val="28"/>
              </w:rPr>
              <w:t>USB 2.0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Присутствует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Присутствует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SVGA разрешение не менее 1024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px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по горизонтали.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36442D" w:rsidRPr="00657188">
        <w:trPr>
          <w:cantSplit/>
        </w:trPr>
        <w:tc>
          <w:tcPr>
            <w:tcW w:w="3456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Ethernet 10/100 Мбит</w:t>
            </w:r>
          </w:p>
        </w:tc>
      </w:tr>
      <w:tr w:rsidR="0036442D" w:rsidRPr="00657188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</w:tbl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42D" w:rsidRPr="00CD5BB1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fldSimple w:instr=" REF _Ref399950529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2.9</w:t>
        </w:r>
      </w:fldSimple>
      <w:r w:rsidRPr="00CD5BB1">
        <w:rPr>
          <w:rFonts w:ascii="Times New Roman" w:hAnsi="Times New Roman" w:cs="Times New Roman"/>
          <w:sz w:val="28"/>
          <w:szCs w:val="28"/>
        </w:rPr>
        <w:t>) приведены требования к конфигурации программного обеспечения на уровне образовательных организаций.</w:t>
      </w:r>
    </w:p>
    <w:p w:rsidR="0036442D" w:rsidRPr="00CD5BB1" w:rsidRDefault="0036442D" w:rsidP="00BB0D90">
      <w:pPr>
        <w:pStyle w:val="Caption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7" w:name="_Ref399950529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27"/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Ind w:w="-106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36442D" w:rsidRPr="00657188">
        <w:trPr>
          <w:cantSplit/>
          <w:tblHeader/>
        </w:trPr>
        <w:tc>
          <w:tcPr>
            <w:tcW w:w="1535" w:type="pct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tabs>
                <w:tab w:val="right" w:pos="2727"/>
              </w:tabs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tcBorders>
              <w:top w:val="single" w:sz="12" w:space="0" w:color="auto"/>
            </w:tcBorders>
          </w:tcPr>
          <w:p w:rsidR="0036442D" w:rsidRPr="00CD5BB1" w:rsidRDefault="0036442D" w:rsidP="00E067D0">
            <w:pPr>
              <w:pStyle w:val="a"/>
              <w:spacing w:after="60" w:line="360" w:lineRule="auto"/>
              <w:rPr>
                <w:sz w:val="28"/>
                <w:szCs w:val="28"/>
              </w:rPr>
            </w:pPr>
            <w:r w:rsidRPr="00CD5BB1">
              <w:rPr>
                <w:sz w:val="28"/>
                <w:szCs w:val="28"/>
              </w:rPr>
              <w:t>Конфигурация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Windows XP service pack 3 </w:t>
            </w:r>
            <w:r w:rsidRPr="00CD5BB1">
              <w:rPr>
                <w:b w:val="0"/>
                <w:bCs w:val="0"/>
                <w:sz w:val="28"/>
                <w:szCs w:val="28"/>
              </w:rPr>
              <w:t>и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</w:rPr>
              <w:t>выше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Microsoft .NET Framework 3.5 </w:t>
            </w:r>
            <w:r w:rsidRPr="00CD5BB1">
              <w:rPr>
                <w:b w:val="0"/>
                <w:bCs w:val="0"/>
                <w:sz w:val="28"/>
                <w:szCs w:val="28"/>
              </w:rPr>
              <w:t>и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</w:rPr>
              <w:t>выше</w:t>
            </w:r>
          </w:p>
        </w:tc>
      </w:tr>
      <w:tr w:rsidR="0036442D" w:rsidRPr="00FB28DF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Любой из браузеров: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Mozilla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Firefox</w:t>
            </w:r>
            <w:r w:rsidRPr="00CD5BB1">
              <w:rPr>
                <w:b w:val="0"/>
                <w:bCs w:val="0"/>
                <w:sz w:val="28"/>
                <w:szCs w:val="28"/>
              </w:rPr>
              <w:t>, версия не ниже 3,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Google</w:t>
            </w:r>
            <w:r w:rsidRPr="00CD5BB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Chrome</w:t>
            </w:r>
            <w:r w:rsidRPr="00CD5BB1">
              <w:rPr>
                <w:b w:val="0"/>
                <w:bCs w:val="0"/>
                <w:sz w:val="28"/>
                <w:szCs w:val="28"/>
              </w:rPr>
              <w:t>, версия не ниже 18,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Opera, версия не ниже 12,</w:t>
            </w:r>
          </w:p>
          <w:p w:rsidR="0036442D" w:rsidRPr="00CD5BB1" w:rsidRDefault="0036442D" w:rsidP="00E067D0">
            <w:pPr>
              <w:pStyle w:val="a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D5BB1">
              <w:rPr>
                <w:b w:val="0"/>
                <w:bCs w:val="0"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36442D" w:rsidRPr="00657188">
        <w:trPr>
          <w:cantSplit/>
        </w:trPr>
        <w:tc>
          <w:tcPr>
            <w:tcW w:w="153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</w:tcPr>
          <w:p w:rsidR="0036442D" w:rsidRPr="00CD5BB1" w:rsidRDefault="0036442D" w:rsidP="00E067D0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CD5BB1">
              <w:rPr>
                <w:b w:val="0"/>
                <w:bCs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36442D" w:rsidRPr="00CD5BB1" w:rsidRDefault="0036442D" w:rsidP="00BB0D90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36442D" w:rsidRPr="00CD5BB1" w:rsidRDefault="0036442D" w:rsidP="00BB0D90">
      <w:pPr>
        <w:pStyle w:val="Heading1"/>
        <w:numPr>
          <w:ilvl w:val="0"/>
          <w:numId w:val="15"/>
        </w:numPr>
        <w:spacing w:line="360" w:lineRule="auto"/>
        <w:ind w:left="714" w:hanging="357"/>
      </w:pPr>
      <w:bookmarkStart w:id="28" w:name="_Toc353546683"/>
      <w:bookmarkStart w:id="29" w:name="_Toc399951264"/>
      <w:r w:rsidRPr="00CD5BB1">
        <w:t xml:space="preserve">Требования к техническому и программному оснащению </w:t>
      </w:r>
      <w:r>
        <w:t>серверу публикации бланков</w:t>
      </w:r>
    </w:p>
    <w:bookmarkEnd w:id="28"/>
    <w:p w:rsidR="0036442D" w:rsidRPr="00901F87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указаны требования к</w:t>
      </w:r>
      <w:r w:rsidRPr="00901F87">
        <w:rPr>
          <w:rFonts w:ascii="Times New Roman" w:hAnsi="Times New Roman" w:cs="Times New Roman"/>
          <w:sz w:val="28"/>
          <w:szCs w:val="28"/>
        </w:rPr>
        <w:t xml:space="preserve"> техническому и программному оснащению серверу публикации бланков с учетом размещения на сервера бланков итогового сочинение (изложения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01F87">
        <w:rPr>
          <w:rFonts w:ascii="Times New Roman" w:hAnsi="Times New Roman" w:cs="Times New Roman"/>
          <w:sz w:val="28"/>
          <w:szCs w:val="28"/>
        </w:rPr>
        <w:t xml:space="preserve"> а также бла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1F87">
        <w:rPr>
          <w:rFonts w:ascii="Times New Roman" w:hAnsi="Times New Roman" w:cs="Times New Roman"/>
          <w:sz w:val="28"/>
          <w:szCs w:val="28"/>
        </w:rPr>
        <w:t>ков ЕГЭ.</w:t>
      </w:r>
    </w:p>
    <w:p w:rsidR="0036442D" w:rsidRPr="00901F87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87">
        <w:rPr>
          <w:rFonts w:ascii="Times New Roman" w:hAnsi="Times New Roman" w:cs="Times New Roman"/>
          <w:sz w:val="28"/>
          <w:szCs w:val="28"/>
        </w:rPr>
        <w:t>Основным параметром, который определяет требования к серверу, является количество участников в регионе.</w:t>
      </w:r>
    </w:p>
    <w:p w:rsidR="0036442D" w:rsidRPr="00901F87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87">
        <w:rPr>
          <w:rFonts w:ascii="Times New Roman" w:hAnsi="Times New Roman" w:cs="Times New Roman"/>
          <w:sz w:val="28"/>
          <w:szCs w:val="28"/>
        </w:rPr>
        <w:t>Основными критичными факторами являются:</w:t>
      </w:r>
    </w:p>
    <w:p w:rsidR="0036442D" w:rsidRPr="00901F87" w:rsidRDefault="0036442D" w:rsidP="00BB0D9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1F87">
        <w:rPr>
          <w:rFonts w:ascii="Times New Roman" w:hAnsi="Times New Roman" w:cs="Times New Roman"/>
          <w:sz w:val="28"/>
          <w:szCs w:val="28"/>
        </w:rPr>
        <w:t>ропускная способность канала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2D" w:rsidRPr="00901F87" w:rsidRDefault="0036442D" w:rsidP="00BB0D9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1F87">
        <w:rPr>
          <w:rFonts w:ascii="Times New Roman" w:hAnsi="Times New Roman" w:cs="Times New Roman"/>
          <w:sz w:val="28"/>
          <w:szCs w:val="28"/>
        </w:rPr>
        <w:t>корость работы дисковой системы сервера.</w:t>
      </w:r>
    </w:p>
    <w:p w:rsidR="0036442D" w:rsidRPr="00901F87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87">
        <w:rPr>
          <w:rFonts w:ascii="Times New Roman" w:hAnsi="Times New Roman" w:cs="Times New Roman"/>
          <w:sz w:val="28"/>
          <w:szCs w:val="28"/>
        </w:rPr>
        <w:t>В следующей таблице (см.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401909151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3.1</w:t>
        </w:r>
      </w:fldSimple>
      <w:r w:rsidRPr="00901F87">
        <w:rPr>
          <w:rFonts w:ascii="Times New Roman" w:hAnsi="Times New Roman" w:cs="Times New Roman"/>
          <w:sz w:val="28"/>
          <w:szCs w:val="28"/>
        </w:rPr>
        <w:t>) приведены требования к конфигурации сервера исходя из количества участников ЕГЭ в регионе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2D" w:rsidRPr="00FB66F2" w:rsidRDefault="0036442D" w:rsidP="00BB0D90">
      <w:pPr>
        <w:pStyle w:val="Caption"/>
        <w:spacing w:before="2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0" w:name="_Ref401909151"/>
      <w:r w:rsidRPr="00FB66F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3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</w:t>
      </w:r>
      <w:r w:rsidRPr="00CD5BB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Требования к конфигурации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сервера публикации бланков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4"/>
        <w:gridCol w:w="1982"/>
        <w:gridCol w:w="2064"/>
        <w:gridCol w:w="2061"/>
      </w:tblGrid>
      <w:tr w:rsidR="0036442D" w:rsidRPr="00657188">
        <w:trPr>
          <w:trHeight w:val="255"/>
        </w:trPr>
        <w:tc>
          <w:tcPr>
            <w:tcW w:w="3464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before="240" w:after="60" w:line="360" w:lineRule="auto"/>
              <w:rPr>
                <w:sz w:val="28"/>
                <w:szCs w:val="28"/>
              </w:rPr>
            </w:pPr>
            <w:r w:rsidRPr="00657188">
              <w:rPr>
                <w:sz w:val="28"/>
                <w:szCs w:val="28"/>
              </w:rPr>
              <w:t>Количество участников, тыс. чел.</w:t>
            </w:r>
          </w:p>
        </w:tc>
        <w:tc>
          <w:tcPr>
            <w:tcW w:w="1983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657188">
              <w:rPr>
                <w:sz w:val="28"/>
                <w:szCs w:val="28"/>
              </w:rPr>
              <w:t>10 тыс.</w:t>
            </w:r>
          </w:p>
        </w:tc>
        <w:tc>
          <w:tcPr>
            <w:tcW w:w="2065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657188">
              <w:rPr>
                <w:sz w:val="28"/>
                <w:szCs w:val="28"/>
              </w:rPr>
              <w:t>20 тыс.</w:t>
            </w:r>
          </w:p>
        </w:tc>
        <w:tc>
          <w:tcPr>
            <w:tcW w:w="2062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sz w:val="28"/>
                <w:szCs w:val="28"/>
              </w:rPr>
            </w:pPr>
            <w:r w:rsidRPr="00657188">
              <w:rPr>
                <w:sz w:val="28"/>
                <w:szCs w:val="28"/>
              </w:rPr>
              <w:t>50 тыс.</w:t>
            </w:r>
          </w:p>
        </w:tc>
      </w:tr>
      <w:tr w:rsidR="0036442D" w:rsidRPr="00657188">
        <w:trPr>
          <w:trHeight w:val="255"/>
        </w:trPr>
        <w:tc>
          <w:tcPr>
            <w:tcW w:w="3464" w:type="dxa"/>
            <w:noWrap/>
            <w:vAlign w:val="center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процессор</w:t>
            </w:r>
          </w:p>
        </w:tc>
        <w:tc>
          <w:tcPr>
            <w:tcW w:w="4048" w:type="dxa"/>
            <w:gridSpan w:val="2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4 ядра от 2 Ггц</w:t>
            </w:r>
          </w:p>
        </w:tc>
        <w:tc>
          <w:tcPr>
            <w:tcW w:w="2062" w:type="dxa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8 ядер от 2 Ггц</w:t>
            </w:r>
          </w:p>
        </w:tc>
      </w:tr>
      <w:tr w:rsidR="0036442D" w:rsidRPr="00657188">
        <w:trPr>
          <w:trHeight w:val="255"/>
        </w:trPr>
        <w:tc>
          <w:tcPr>
            <w:tcW w:w="3464" w:type="dxa"/>
            <w:noWrap/>
            <w:vAlign w:val="center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RAM</w:t>
            </w:r>
          </w:p>
        </w:tc>
        <w:tc>
          <w:tcPr>
            <w:tcW w:w="4048" w:type="dxa"/>
            <w:gridSpan w:val="2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от 8 Гб</w:t>
            </w:r>
          </w:p>
        </w:tc>
        <w:tc>
          <w:tcPr>
            <w:tcW w:w="2062" w:type="dxa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от 16 Гб</w:t>
            </w:r>
          </w:p>
        </w:tc>
      </w:tr>
      <w:tr w:rsidR="0036442D" w:rsidRPr="00657188">
        <w:trPr>
          <w:trHeight w:val="255"/>
        </w:trPr>
        <w:tc>
          <w:tcPr>
            <w:tcW w:w="3464" w:type="dxa"/>
            <w:noWrap/>
            <w:vAlign w:val="center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100 Мбит/с</w:t>
            </w:r>
          </w:p>
        </w:tc>
        <w:tc>
          <w:tcPr>
            <w:tcW w:w="2065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200 Мбит/с</w:t>
            </w:r>
          </w:p>
        </w:tc>
        <w:tc>
          <w:tcPr>
            <w:tcW w:w="2062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500 Мбит/с</w:t>
            </w:r>
          </w:p>
        </w:tc>
      </w:tr>
      <w:tr w:rsidR="0036442D" w:rsidRPr="00657188">
        <w:trPr>
          <w:trHeight w:val="255"/>
        </w:trPr>
        <w:tc>
          <w:tcPr>
            <w:tcW w:w="3464" w:type="dxa"/>
            <w:noWrap/>
            <w:vAlign w:val="center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жесткий диск:</w:t>
            </w:r>
          </w:p>
        </w:tc>
        <w:tc>
          <w:tcPr>
            <w:tcW w:w="6110" w:type="dxa"/>
            <w:gridSpan w:val="3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6442D" w:rsidRPr="00657188">
        <w:trPr>
          <w:trHeight w:val="255"/>
        </w:trPr>
        <w:tc>
          <w:tcPr>
            <w:tcW w:w="3464" w:type="dxa"/>
            <w:noWrap/>
            <w:vAlign w:val="center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рекомендованный RAID</w:t>
            </w:r>
          </w:p>
        </w:tc>
        <w:tc>
          <w:tcPr>
            <w:tcW w:w="1983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RAID-0</w:t>
            </w:r>
          </w:p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4 диска</w:t>
            </w:r>
          </w:p>
        </w:tc>
        <w:tc>
          <w:tcPr>
            <w:tcW w:w="2065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RAID-0</w:t>
            </w:r>
          </w:p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8 дисков</w:t>
            </w:r>
          </w:p>
        </w:tc>
        <w:tc>
          <w:tcPr>
            <w:tcW w:w="2062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RAID-0</w:t>
            </w:r>
          </w:p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10 дисков</w:t>
            </w:r>
          </w:p>
        </w:tc>
      </w:tr>
      <w:tr w:rsidR="0036442D" w:rsidRPr="00657188">
        <w:trPr>
          <w:trHeight w:val="255"/>
        </w:trPr>
        <w:tc>
          <w:tcPr>
            <w:tcW w:w="3464" w:type="dxa"/>
            <w:noWrap/>
            <w:vAlign w:val="center"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объем данных, ГБ</w:t>
            </w:r>
          </w:p>
        </w:tc>
        <w:tc>
          <w:tcPr>
            <w:tcW w:w="1983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065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400</w:t>
            </w:r>
          </w:p>
        </w:tc>
        <w:tc>
          <w:tcPr>
            <w:tcW w:w="2062" w:type="dxa"/>
            <w:noWrap/>
          </w:tcPr>
          <w:p w:rsidR="0036442D" w:rsidRPr="00657188" w:rsidRDefault="0036442D" w:rsidP="00657188">
            <w:pPr>
              <w:pStyle w:val="a"/>
              <w:keepNext w:val="0"/>
              <w:spacing w:after="60" w:line="360" w:lineRule="auto"/>
              <w:rPr>
                <w:b w:val="0"/>
                <w:bCs w:val="0"/>
                <w:sz w:val="28"/>
                <w:szCs w:val="28"/>
              </w:rPr>
            </w:pPr>
            <w:r w:rsidRPr="00657188">
              <w:rPr>
                <w:b w:val="0"/>
                <w:bCs w:val="0"/>
                <w:sz w:val="28"/>
                <w:szCs w:val="28"/>
              </w:rPr>
              <w:t>1 000</w:t>
            </w:r>
          </w:p>
        </w:tc>
      </w:tr>
    </w:tbl>
    <w:p w:rsidR="0036442D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353546684"/>
    </w:p>
    <w:p w:rsidR="0036442D" w:rsidRPr="00901F87" w:rsidRDefault="0036442D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87">
        <w:rPr>
          <w:rFonts w:ascii="Times New Roman" w:hAnsi="Times New Roman" w:cs="Times New Roman"/>
          <w:sz w:val="28"/>
          <w:szCs w:val="28"/>
        </w:rPr>
        <w:t>В следующей таб</w:t>
      </w:r>
      <w:r w:rsidRPr="00DF42DC">
        <w:rPr>
          <w:rFonts w:ascii="Times New Roman" w:hAnsi="Times New Roman" w:cs="Times New Roman"/>
          <w:sz w:val="28"/>
          <w:szCs w:val="28"/>
        </w:rPr>
        <w:t xml:space="preserve">лице (см. </w:t>
      </w:r>
      <w:fldSimple w:instr=" REF _Ref401909287 \h  \* MERGEFORMAT ">
        <w:r w:rsidRPr="006D4254">
          <w:rPr>
            <w:rFonts w:ascii="Times New Roman" w:hAnsi="Times New Roman" w:cs="Times New Roman"/>
            <w:sz w:val="28"/>
            <w:szCs w:val="28"/>
          </w:rPr>
          <w:t>Таблица 3.2</w:t>
        </w:r>
      </w:fldSimple>
      <w:r w:rsidRPr="00901F87">
        <w:rPr>
          <w:rFonts w:ascii="Times New Roman" w:hAnsi="Times New Roman" w:cs="Times New Roman"/>
          <w:sz w:val="28"/>
          <w:szCs w:val="28"/>
        </w:rPr>
        <w:t xml:space="preserve">) приведены требования к </w:t>
      </w:r>
      <w:r w:rsidRPr="00DF42DC">
        <w:rPr>
          <w:rFonts w:ascii="Times New Roman" w:hAnsi="Times New Roman" w:cs="Times New Roman"/>
          <w:sz w:val="28"/>
          <w:szCs w:val="28"/>
        </w:rPr>
        <w:t>системному программному обеспечению сервера и настройке сервера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2D" w:rsidRPr="00DF42DC" w:rsidRDefault="0036442D" w:rsidP="00BB0D90">
      <w:pPr>
        <w:pStyle w:val="Caption"/>
        <w:spacing w:before="2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2" w:name="_Ref401909287"/>
      <w:bookmarkEnd w:id="31"/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Таблица 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STYLEREF 1 \s </w:instrTex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3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Таблица \* ARABIC \s 1 </w:instrTex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bookmarkEnd w:id="32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</w:t>
      </w:r>
      <w:r w:rsidRPr="00DF42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Требования к системному программному обеспечению сервера и настройке сервера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12"/>
      </w:tblGrid>
      <w:tr w:rsidR="0036442D" w:rsidRPr="00657188">
        <w:trPr>
          <w:tblHeader/>
        </w:trPr>
        <w:tc>
          <w:tcPr>
            <w:tcW w:w="3510" w:type="dxa"/>
            <w:vAlign w:val="center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36442D" w:rsidRPr="00657188">
        <w:trPr>
          <w:trHeight w:val="491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FB28DF">
              <w:rPr>
                <w:rFonts w:ascii="Times New Roman" w:hAnsi="Times New Roman" w:cs="Times New Roman"/>
                <w:sz w:val="28"/>
                <w:szCs w:val="28"/>
              </w:rPr>
              <w:t xml:space="preserve"> 2003 </w:t>
            </w: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Server</w:t>
            </w:r>
            <w:r w:rsidRPr="00FB28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FB28DF">
              <w:rPr>
                <w:rFonts w:ascii="Times New Roman" w:hAnsi="Times New Roman" w:cs="Times New Roman"/>
                <w:sz w:val="28"/>
                <w:szCs w:val="28"/>
              </w:rPr>
              <w:t xml:space="preserve"> 2008 </w:t>
            </w: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Server</w:t>
            </w:r>
            <w:r w:rsidRPr="00FB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с последними обновлениями</w:t>
            </w:r>
          </w:p>
        </w:tc>
      </w:tr>
      <w:tr w:rsidR="0036442D" w:rsidRPr="00657188">
        <w:trPr>
          <w:trHeight w:val="491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IIS 6.0+</w:t>
            </w:r>
          </w:p>
        </w:tc>
      </w:tr>
      <w:tr w:rsidR="0036442D" w:rsidRPr="00657188">
        <w:trPr>
          <w:trHeight w:val="378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Поддерживаемые протоколы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</w:p>
        </w:tc>
      </w:tr>
      <w:tr w:rsidR="0036442D" w:rsidRPr="00657188">
        <w:trPr>
          <w:trHeight w:val="563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6442D" w:rsidRPr="00657188">
        <w:trPr>
          <w:trHeight w:val="563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6442D" w:rsidRPr="00657188">
        <w:trPr>
          <w:trHeight w:val="625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442D" w:rsidRPr="00657188">
        <w:trPr>
          <w:trHeight w:val="625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анонимный доступ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6442D" w:rsidRPr="00657188">
        <w:trPr>
          <w:trHeight w:val="625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 xml:space="preserve">внешний статический </w:t>
            </w:r>
            <w:r w:rsidRPr="0065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6442D" w:rsidRPr="00657188">
        <w:trPr>
          <w:trHeight w:val="625"/>
        </w:trPr>
        <w:tc>
          <w:tcPr>
            <w:tcW w:w="3510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сервер СУБД</w:t>
            </w:r>
          </w:p>
        </w:tc>
        <w:tc>
          <w:tcPr>
            <w:tcW w:w="5812" w:type="dxa"/>
          </w:tcPr>
          <w:p w:rsidR="0036442D" w:rsidRPr="00657188" w:rsidRDefault="0036442D" w:rsidP="00E0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6442D" w:rsidRDefault="0036442D" w:rsidP="00BB0D90"/>
    <w:p w:rsidR="0036442D" w:rsidRPr="00CD5BB1" w:rsidRDefault="0036442D" w:rsidP="00BB0D90">
      <w:pPr>
        <w:pStyle w:val="Heading1"/>
        <w:numPr>
          <w:ilvl w:val="0"/>
          <w:numId w:val="15"/>
        </w:numPr>
        <w:spacing w:line="360" w:lineRule="auto"/>
        <w:ind w:left="714" w:hanging="357"/>
      </w:pPr>
      <w:r w:rsidRPr="00CD5BB1">
        <w:t>Требования к материальному оснащению</w:t>
      </w:r>
      <w:bookmarkEnd w:id="29"/>
      <w:r w:rsidRPr="00CD5BB1">
        <w:t xml:space="preserve"> </w:t>
      </w:r>
    </w:p>
    <w:p w:rsidR="0036442D" w:rsidRPr="00586F76" w:rsidRDefault="0036442D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36442D" w:rsidRPr="00586F76" w:rsidRDefault="0036442D" w:rsidP="00586F76">
      <w:pPr>
        <w:rPr>
          <w:rFonts w:ascii="Times New Roman" w:hAnsi="Times New Roman" w:cs="Times New Roman"/>
          <w:sz w:val="28"/>
          <w:szCs w:val="28"/>
        </w:rPr>
      </w:pPr>
    </w:p>
    <w:p w:rsidR="0036442D" w:rsidRPr="00586F76" w:rsidRDefault="0036442D" w:rsidP="00586F76">
      <w:pPr>
        <w:rPr>
          <w:rFonts w:ascii="Times New Roman" w:hAnsi="Times New Roman" w:cs="Times New Roman"/>
          <w:sz w:val="28"/>
          <w:szCs w:val="28"/>
        </w:rPr>
      </w:pPr>
    </w:p>
    <w:p w:rsidR="0036442D" w:rsidRPr="00F17566" w:rsidRDefault="0036442D" w:rsidP="00BB0D90">
      <w:pPr>
        <w:pStyle w:val="TOCHeading"/>
        <w:pageBreakBefore/>
        <w:rPr>
          <w:rFonts w:ascii="Times New Roman" w:hAnsi="Times New Roman" w:cs="Times New Roman"/>
          <w:lang w:eastAsia="ru-RU"/>
        </w:rPr>
      </w:pPr>
    </w:p>
    <w:sectPr w:rsidR="0036442D" w:rsidRPr="00F17566" w:rsidSect="003707AE"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2D" w:rsidRDefault="0036442D" w:rsidP="000D788E">
      <w:pPr>
        <w:spacing w:after="0" w:line="240" w:lineRule="auto"/>
      </w:pPr>
      <w:r>
        <w:separator/>
      </w:r>
    </w:p>
  </w:endnote>
  <w:endnote w:type="continuationSeparator" w:id="0">
    <w:p w:rsidR="0036442D" w:rsidRDefault="0036442D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2D" w:rsidRDefault="0036442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6442D" w:rsidRDefault="00364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2D" w:rsidRDefault="0036442D" w:rsidP="000D788E">
      <w:pPr>
        <w:spacing w:after="0" w:line="240" w:lineRule="auto"/>
      </w:pPr>
      <w:r>
        <w:separator/>
      </w:r>
    </w:p>
  </w:footnote>
  <w:footnote w:type="continuationSeparator" w:id="0">
    <w:p w:rsidR="0036442D" w:rsidRDefault="0036442D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Heading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88E"/>
    <w:rsid w:val="000223EC"/>
    <w:rsid w:val="00036B5D"/>
    <w:rsid w:val="00063CFA"/>
    <w:rsid w:val="000D788E"/>
    <w:rsid w:val="00133C64"/>
    <w:rsid w:val="001B0251"/>
    <w:rsid w:val="001F55B7"/>
    <w:rsid w:val="00220AF4"/>
    <w:rsid w:val="00230CBF"/>
    <w:rsid w:val="002374FC"/>
    <w:rsid w:val="00297E87"/>
    <w:rsid w:val="002A36F1"/>
    <w:rsid w:val="00334E26"/>
    <w:rsid w:val="00361C77"/>
    <w:rsid w:val="0036442D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63311E"/>
    <w:rsid w:val="0063636A"/>
    <w:rsid w:val="00657188"/>
    <w:rsid w:val="00692FA0"/>
    <w:rsid w:val="006D4254"/>
    <w:rsid w:val="006F0859"/>
    <w:rsid w:val="006F5011"/>
    <w:rsid w:val="0072304C"/>
    <w:rsid w:val="0074461A"/>
    <w:rsid w:val="00762437"/>
    <w:rsid w:val="007C6704"/>
    <w:rsid w:val="007D1AAE"/>
    <w:rsid w:val="007D2AF4"/>
    <w:rsid w:val="007D6258"/>
    <w:rsid w:val="007E033A"/>
    <w:rsid w:val="008148CA"/>
    <w:rsid w:val="008470A8"/>
    <w:rsid w:val="008521C3"/>
    <w:rsid w:val="0088407A"/>
    <w:rsid w:val="008D07C9"/>
    <w:rsid w:val="00901F87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CD5BB1"/>
    <w:rsid w:val="00D1433A"/>
    <w:rsid w:val="00D72A7A"/>
    <w:rsid w:val="00DA083B"/>
    <w:rsid w:val="00DA6785"/>
    <w:rsid w:val="00DF42DC"/>
    <w:rsid w:val="00E067D0"/>
    <w:rsid w:val="00E50A29"/>
    <w:rsid w:val="00E929B7"/>
    <w:rsid w:val="00EC2959"/>
    <w:rsid w:val="00EE306D"/>
    <w:rsid w:val="00EE402F"/>
    <w:rsid w:val="00F17566"/>
    <w:rsid w:val="00F203E5"/>
    <w:rsid w:val="00F37A1B"/>
    <w:rsid w:val="00F8096A"/>
    <w:rsid w:val="00F81B32"/>
    <w:rsid w:val="00FB19E1"/>
    <w:rsid w:val="00FB28DF"/>
    <w:rsid w:val="00FB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929B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H1,Заголов,H1 Знак"/>
    <w:basedOn w:val="Normal"/>
    <w:next w:val="Normal"/>
    <w:link w:val="Heading1Char"/>
    <w:uiPriority w:val="99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eading2">
    <w:name w:val="heading 2"/>
    <w:aliases w:val="Heading 2 Hidden,H2,h2,Numbered text 3"/>
    <w:basedOn w:val="Normal"/>
    <w:next w:val="Normal"/>
    <w:link w:val="Heading2Char1"/>
    <w:uiPriority w:val="99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aliases w:val="Подраздел,H3"/>
    <w:basedOn w:val="Normal"/>
    <w:next w:val="Normal"/>
    <w:link w:val="Heading3Char"/>
    <w:autoRedefine/>
    <w:uiPriority w:val="99"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eading4">
    <w:name w:val="heading 4"/>
    <w:aliases w:val="Заголовок_приложения,Заголовок 4 (Приложение)"/>
    <w:basedOn w:val="Normal"/>
    <w:next w:val="Normal"/>
    <w:link w:val="Heading4Char"/>
    <w:autoRedefine/>
    <w:uiPriority w:val="99"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Heading5">
    <w:name w:val="heading 5"/>
    <w:aliases w:val="Знак,H5,PIM 5,5,ITT t5,PA Pico Section"/>
    <w:basedOn w:val="Normal"/>
    <w:next w:val="Normal"/>
    <w:link w:val="Heading5Char"/>
    <w:autoRedefine/>
    <w:uiPriority w:val="99"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aliases w:val="PIM 6,H6"/>
    <w:basedOn w:val="Normal"/>
    <w:next w:val="Normal"/>
    <w:link w:val="Heading6Char"/>
    <w:autoRedefine/>
    <w:uiPriority w:val="99"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"/>
    <w:basedOn w:val="DefaultParagraphFont"/>
    <w:link w:val="Heading1"/>
    <w:uiPriority w:val="99"/>
    <w:locked/>
    <w:rsid w:val="00DA6785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Heading2Char">
    <w:name w:val="Heading 2 Char"/>
    <w:aliases w:val="Heading 2 Hidden Char,H2 Char,h2 Char,Numbered text 3 Char"/>
    <w:basedOn w:val="DefaultParagraphFont"/>
    <w:link w:val="Heading2"/>
    <w:uiPriority w:val="9"/>
    <w:semiHidden/>
    <w:rsid w:val="002640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Подраздел Char,H3 Char"/>
    <w:basedOn w:val="DefaultParagraphFont"/>
    <w:link w:val="Heading3"/>
    <w:uiPriority w:val="99"/>
    <w:locked/>
    <w:rsid w:val="00DA678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4Char">
    <w:name w:val="Heading 4 Char"/>
    <w:aliases w:val="Заголовок_приложения Char,Заголовок 4 (Приложение) Char"/>
    <w:basedOn w:val="DefaultParagraphFont"/>
    <w:link w:val="Heading4"/>
    <w:uiPriority w:val="99"/>
    <w:locked/>
    <w:rsid w:val="00DA67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aliases w:val="Знак Char,H5 Char,PIM 5 Char,5 Char,ITT t5 Char,PA Pico Section Char"/>
    <w:basedOn w:val="DefaultParagraphFont"/>
    <w:link w:val="Heading5"/>
    <w:uiPriority w:val="99"/>
    <w:locked/>
    <w:rsid w:val="00DA6785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Heading6Char">
    <w:name w:val="Heading 6 Char"/>
    <w:aliases w:val="PIM 6 Char,H6 Char"/>
    <w:basedOn w:val="DefaultParagraphFont"/>
    <w:link w:val="Heading6"/>
    <w:uiPriority w:val="99"/>
    <w:locked/>
    <w:rsid w:val="00DA67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88E"/>
  </w:style>
  <w:style w:type="paragraph" w:styleId="Footer">
    <w:name w:val="footer"/>
    <w:basedOn w:val="Normal"/>
    <w:link w:val="FooterChar"/>
    <w:uiPriority w:val="99"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88E"/>
  </w:style>
  <w:style w:type="paragraph" w:styleId="ListParagraph">
    <w:name w:val="List Paragraph"/>
    <w:basedOn w:val="Normal"/>
    <w:link w:val="ListParagraphChar"/>
    <w:uiPriority w:val="99"/>
    <w:qFormat/>
    <w:rsid w:val="000D788E"/>
    <w:pPr>
      <w:ind w:left="720"/>
    </w:pPr>
  </w:style>
  <w:style w:type="character" w:customStyle="1" w:styleId="Heading2Char1">
    <w:name w:val="Heading 2 Char1"/>
    <w:aliases w:val="Heading 2 Hidden Char1,H2 Char1,h2 Char1,Numbered text 3 Char1"/>
    <w:basedOn w:val="DefaultParagraphFont"/>
    <w:link w:val="Heading2"/>
    <w:uiPriority w:val="99"/>
    <w:locked/>
    <w:rsid w:val="00DA6785"/>
    <w:rPr>
      <w:rFonts w:ascii="Times New Roman" w:eastAsia="Arial Unicode MS" w:hAnsi="Times New Roman" w:cs="Times New Roman"/>
      <w:b/>
      <w:bCs/>
      <w:sz w:val="44"/>
      <w:szCs w:val="44"/>
      <w:lang w:eastAsia="ru-RU"/>
    </w:rPr>
  </w:style>
  <w:style w:type="paragraph" w:customStyle="1" w:styleId="a">
    <w:name w:val="Шапка таблицы"/>
    <w:basedOn w:val="Normal"/>
    <w:uiPriority w:val="99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0">
    <w:name w:val="Обычный (тбл)"/>
    <w:basedOn w:val="Normal"/>
    <w:link w:val="a1"/>
    <w:uiPriority w:val="99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1">
    <w:name w:val="Обычный (тбл) Знак"/>
    <w:basedOn w:val="DefaultParagraphFont"/>
    <w:link w:val="a0"/>
    <w:uiPriority w:val="99"/>
    <w:locked/>
    <w:rsid w:val="00F17566"/>
    <w:rPr>
      <w:rFonts w:ascii="Times New Roman" w:hAnsi="Times New Roman" w:cs="Times New Roman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48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1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8C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297E87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297E8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297E87"/>
    <w:rPr>
      <w:color w:val="0000FF"/>
      <w:u w:val="single"/>
    </w:rPr>
  </w:style>
  <w:style w:type="paragraph" w:customStyle="1" w:styleId="a2">
    <w:name w:val="Таблица"/>
    <w:basedOn w:val="Normal"/>
    <w:uiPriority w:val="99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Табл. текст по левому краю"/>
    <w:basedOn w:val="Normal"/>
    <w:uiPriority w:val="99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B0D90"/>
  </w:style>
  <w:style w:type="paragraph" w:styleId="Caption">
    <w:name w:val="caption"/>
    <w:basedOn w:val="Normal"/>
    <w:next w:val="Normal"/>
    <w:uiPriority w:val="99"/>
    <w:qFormat/>
    <w:rsid w:val="00BB0D90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BB0D9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</TotalTime>
  <Pages>18</Pages>
  <Words>2102</Words>
  <Characters>11985</Characters>
  <Application>Microsoft Office Outlook</Application>
  <DocSecurity>0</DocSecurity>
  <Lines>0</Lines>
  <Paragraphs>0</Paragraphs>
  <ScaleCrop>false</ScaleCrop>
  <Company>mono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216-kizilova</cp:lastModifiedBy>
  <cp:revision>28</cp:revision>
  <cp:lastPrinted>2014-11-28T07:31:00Z</cp:lastPrinted>
  <dcterms:created xsi:type="dcterms:W3CDTF">2014-08-14T07:22:00Z</dcterms:created>
  <dcterms:modified xsi:type="dcterms:W3CDTF">2014-11-29T07:21:00Z</dcterms:modified>
</cp:coreProperties>
</file>